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0ED25" w14:textId="63D53B8A" w:rsidR="008E7665" w:rsidRPr="008E7665" w:rsidRDefault="008E7665" w:rsidP="008E7665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</w:rPr>
        <w:t>„</w:t>
      </w:r>
      <w:r w:rsidRPr="008E7665">
        <w:rPr>
          <w:rFonts w:asciiTheme="majorHAnsi" w:hAnsiTheme="majorHAnsi"/>
          <w:b/>
          <w:sz w:val="28"/>
          <w:szCs w:val="28"/>
        </w:rPr>
        <w:t>Annie“ – Musical des Gymnasiums Oberursel 2019</w:t>
      </w:r>
    </w:p>
    <w:p w14:paraId="65666900" w14:textId="77777777" w:rsidR="008E7665" w:rsidRDefault="008E7665" w:rsidP="00E13382">
      <w:pPr>
        <w:jc w:val="both"/>
        <w:rPr>
          <w:rFonts w:asciiTheme="majorHAnsi" w:hAnsiTheme="majorHAnsi"/>
        </w:rPr>
      </w:pPr>
    </w:p>
    <w:p w14:paraId="128C30FA" w14:textId="3C5B21F8" w:rsidR="00F65D4A" w:rsidRPr="009C0F65" w:rsidRDefault="009C0F65" w:rsidP="00E1338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Leider gibt es sie noch zuhauf, unauffällig, unbekannt und oft übersehen</w:t>
      </w:r>
      <w:r w:rsidR="00311E37" w:rsidRPr="009C0F6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Waisenhäuser.</w:t>
      </w:r>
      <w:r w:rsidR="00311E37" w:rsidRPr="009C0F6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Es gibt sie </w:t>
      </w:r>
      <w:r w:rsidR="00311E37" w:rsidRPr="009C0F65">
        <w:rPr>
          <w:rFonts w:asciiTheme="majorHAnsi" w:hAnsiTheme="majorHAnsi"/>
        </w:rPr>
        <w:t>für Kinder, die schwierig sind, für Kinder, deren Eltern schwierig sind und natürlich</w:t>
      </w:r>
      <w:r w:rsidR="00ED1FD3" w:rsidRPr="009C0F65">
        <w:rPr>
          <w:rFonts w:asciiTheme="majorHAnsi" w:hAnsiTheme="majorHAnsi"/>
        </w:rPr>
        <w:t xml:space="preserve"> für Kinder</w:t>
      </w:r>
      <w:r w:rsidR="00311E37" w:rsidRPr="009C0F65">
        <w:rPr>
          <w:rFonts w:asciiTheme="majorHAnsi" w:hAnsiTheme="majorHAnsi"/>
        </w:rPr>
        <w:t xml:space="preserve">, die gar keine Eltern mehr haben. </w:t>
      </w:r>
      <w:r w:rsidR="00ED1FD3" w:rsidRPr="009C0F65">
        <w:rPr>
          <w:rFonts w:asciiTheme="majorHAnsi" w:hAnsiTheme="majorHAnsi"/>
        </w:rPr>
        <w:t>Kinder, wie zum Beispiel</w:t>
      </w:r>
      <w:r w:rsidR="00E13382">
        <w:rPr>
          <w:rFonts w:asciiTheme="majorHAnsi" w:hAnsiTheme="majorHAnsi"/>
        </w:rPr>
        <w:t>,</w:t>
      </w:r>
      <w:r w:rsidR="00ED1FD3" w:rsidRPr="009C0F65">
        <w:rPr>
          <w:rFonts w:asciiTheme="majorHAnsi" w:hAnsiTheme="majorHAnsi"/>
        </w:rPr>
        <w:t xml:space="preserve"> Annie. Und obwohl das kämpferische Mädchen bereits seit</w:t>
      </w:r>
      <w:r w:rsidR="00311E37" w:rsidRPr="009C0F65">
        <w:rPr>
          <w:rFonts w:asciiTheme="majorHAnsi" w:hAnsiTheme="majorHAnsi"/>
        </w:rPr>
        <w:t xml:space="preserve"> 11 Jahre</w:t>
      </w:r>
      <w:r w:rsidR="00ED1FD3" w:rsidRPr="009C0F65">
        <w:rPr>
          <w:rFonts w:asciiTheme="majorHAnsi" w:hAnsiTheme="majorHAnsi"/>
        </w:rPr>
        <w:t>n in einem Waisenhaus lebt, wie man sie</w:t>
      </w:r>
      <w:r>
        <w:rPr>
          <w:rFonts w:asciiTheme="majorHAnsi" w:hAnsiTheme="majorHAnsi"/>
        </w:rPr>
        <w:t xml:space="preserve"> zum Beispiel</w:t>
      </w:r>
      <w:r w:rsidR="00ED1FD3" w:rsidRPr="009C0F65">
        <w:rPr>
          <w:rFonts w:asciiTheme="majorHAnsi" w:hAnsiTheme="majorHAnsi"/>
        </w:rPr>
        <w:t xml:space="preserve"> auch in Frankfurt Niederrad, Sachsenhausen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Ginnheim</w:t>
      </w:r>
      <w:proofErr w:type="spellEnd"/>
      <w:r w:rsidR="00ED1FD3" w:rsidRPr="009C0F65">
        <w:rPr>
          <w:rFonts w:asciiTheme="majorHAnsi" w:hAnsiTheme="majorHAnsi"/>
        </w:rPr>
        <w:t xml:space="preserve"> oder Rödelheim findet, </w:t>
      </w:r>
      <w:r w:rsidR="00311E37" w:rsidRPr="009C0F65">
        <w:rPr>
          <w:rFonts w:asciiTheme="majorHAnsi" w:hAnsiTheme="majorHAnsi"/>
        </w:rPr>
        <w:t xml:space="preserve">hat sie die Hoffnung nicht aufgegeben, ihre Eltern wiederzufinden. </w:t>
      </w:r>
    </w:p>
    <w:p w14:paraId="07EEEFF9" w14:textId="77777777" w:rsidR="00ED1FD3" w:rsidRPr="009C0F65" w:rsidRDefault="00ED1FD3" w:rsidP="00E13382">
      <w:pPr>
        <w:jc w:val="both"/>
        <w:rPr>
          <w:rFonts w:asciiTheme="majorHAnsi" w:hAnsiTheme="majorHAnsi"/>
        </w:rPr>
      </w:pPr>
    </w:p>
    <w:p w14:paraId="273FB50C" w14:textId="77777777" w:rsidR="00311E37" w:rsidRPr="009C0F65" w:rsidRDefault="00311E37" w:rsidP="00E13382">
      <w:pPr>
        <w:jc w:val="both"/>
        <w:rPr>
          <w:rFonts w:asciiTheme="majorHAnsi" w:hAnsiTheme="majorHAnsi"/>
        </w:rPr>
      </w:pPr>
      <w:r w:rsidRPr="009C0F65">
        <w:rPr>
          <w:rFonts w:asciiTheme="majorHAnsi" w:hAnsiTheme="majorHAnsi"/>
        </w:rPr>
        <w:t xml:space="preserve">Als der Multimillionär </w:t>
      </w:r>
      <w:proofErr w:type="spellStart"/>
      <w:r w:rsidRPr="009C0F65">
        <w:rPr>
          <w:rFonts w:asciiTheme="majorHAnsi" w:hAnsiTheme="majorHAnsi"/>
        </w:rPr>
        <w:t>Warbucks</w:t>
      </w:r>
      <w:proofErr w:type="spellEnd"/>
      <w:r w:rsidRPr="009C0F65">
        <w:rPr>
          <w:rFonts w:asciiTheme="majorHAnsi" w:hAnsiTheme="majorHAnsi"/>
        </w:rPr>
        <w:t xml:space="preserve"> das Waisenkind für zwei Wochen bei sich aufnimmt, um seinen Ruf in der Öffentlichkeit aufzupolieren, bekommt Annie die </w:t>
      </w:r>
      <w:r w:rsidR="007E5D7C" w:rsidRPr="009C0F65">
        <w:rPr>
          <w:rFonts w:asciiTheme="majorHAnsi" w:hAnsiTheme="majorHAnsi"/>
        </w:rPr>
        <w:t xml:space="preserve">unverhoffte </w:t>
      </w:r>
      <w:r w:rsidRPr="009C0F65">
        <w:rPr>
          <w:rFonts w:asciiTheme="majorHAnsi" w:hAnsiTheme="majorHAnsi"/>
        </w:rPr>
        <w:t>Chance, das zu finden</w:t>
      </w:r>
      <w:r w:rsidR="007E5D7C" w:rsidRPr="009C0F65">
        <w:rPr>
          <w:rFonts w:asciiTheme="majorHAnsi" w:hAnsiTheme="majorHAnsi"/>
        </w:rPr>
        <w:t>,</w:t>
      </w:r>
      <w:r w:rsidRPr="009C0F65">
        <w:rPr>
          <w:rFonts w:asciiTheme="majorHAnsi" w:hAnsiTheme="majorHAnsi"/>
        </w:rPr>
        <w:t xml:space="preserve"> wonach sie ihr Leben lang gesucht</w:t>
      </w:r>
      <w:r w:rsidR="007E5D7C" w:rsidRPr="009C0F65">
        <w:rPr>
          <w:rFonts w:asciiTheme="majorHAnsi" w:hAnsiTheme="majorHAnsi"/>
        </w:rPr>
        <w:t xml:space="preserve"> hat</w:t>
      </w:r>
      <w:r w:rsidRPr="009C0F65">
        <w:rPr>
          <w:rFonts w:asciiTheme="majorHAnsi" w:hAnsiTheme="majorHAnsi"/>
        </w:rPr>
        <w:t xml:space="preserve">: Geborgenheit, Familie und ein wirkliches Zuhause. </w:t>
      </w:r>
    </w:p>
    <w:p w14:paraId="5211591C" w14:textId="5C2D8EF1" w:rsidR="00311E37" w:rsidRPr="009C0F65" w:rsidRDefault="00311E37" w:rsidP="00E13382">
      <w:pPr>
        <w:jc w:val="both"/>
        <w:rPr>
          <w:rFonts w:asciiTheme="majorHAnsi" w:hAnsiTheme="majorHAnsi"/>
        </w:rPr>
      </w:pPr>
      <w:r w:rsidRPr="009C0F65">
        <w:rPr>
          <w:rFonts w:asciiTheme="majorHAnsi" w:hAnsiTheme="majorHAnsi"/>
        </w:rPr>
        <w:t>Doch dafür muss sie den verhärteten Geschäftsmann erst davon überzeugen, dass</w:t>
      </w:r>
      <w:r w:rsidR="00ED1FD3" w:rsidRPr="009C0F65">
        <w:rPr>
          <w:rFonts w:asciiTheme="majorHAnsi" w:hAnsiTheme="majorHAnsi"/>
        </w:rPr>
        <w:t xml:space="preserve"> sie, </w:t>
      </w:r>
      <w:r w:rsidRPr="009C0F65">
        <w:rPr>
          <w:rFonts w:asciiTheme="majorHAnsi" w:hAnsiTheme="majorHAnsi"/>
        </w:rPr>
        <w:t xml:space="preserve"> Annie</w:t>
      </w:r>
      <w:r w:rsidR="00ED1FD3" w:rsidRPr="009C0F65">
        <w:rPr>
          <w:rFonts w:asciiTheme="majorHAnsi" w:hAnsiTheme="majorHAnsi"/>
        </w:rPr>
        <w:t>,</w:t>
      </w:r>
      <w:r w:rsidRPr="009C0F65">
        <w:rPr>
          <w:rFonts w:asciiTheme="majorHAnsi" w:hAnsiTheme="majorHAnsi"/>
        </w:rPr>
        <w:t xml:space="preserve"> genau das ist, wonach er selbst sein Leben lang auf der Suche war: </w:t>
      </w:r>
      <w:r w:rsidR="00E13382">
        <w:rPr>
          <w:rFonts w:asciiTheme="majorHAnsi" w:hAnsiTheme="majorHAnsi"/>
        </w:rPr>
        <w:t xml:space="preserve">nach </w:t>
      </w:r>
      <w:r w:rsidRPr="009C0F65">
        <w:rPr>
          <w:rFonts w:asciiTheme="majorHAnsi" w:hAnsiTheme="majorHAnsi"/>
        </w:rPr>
        <w:t>Geborgenheit, Familie und ein</w:t>
      </w:r>
      <w:r w:rsidR="00E13382">
        <w:rPr>
          <w:rFonts w:asciiTheme="majorHAnsi" w:hAnsiTheme="majorHAnsi"/>
        </w:rPr>
        <w:t>em</w:t>
      </w:r>
      <w:r w:rsidRPr="009C0F65">
        <w:rPr>
          <w:rFonts w:asciiTheme="majorHAnsi" w:hAnsiTheme="majorHAnsi"/>
        </w:rPr>
        <w:t xml:space="preserve"> </w:t>
      </w:r>
      <w:r w:rsidR="00E13382">
        <w:rPr>
          <w:rFonts w:asciiTheme="majorHAnsi" w:hAnsiTheme="majorHAnsi"/>
        </w:rPr>
        <w:t>wirklichen</w:t>
      </w:r>
      <w:r w:rsidR="007E5D7C" w:rsidRPr="009C0F65">
        <w:rPr>
          <w:rFonts w:asciiTheme="majorHAnsi" w:hAnsiTheme="majorHAnsi"/>
        </w:rPr>
        <w:t xml:space="preserve"> </w:t>
      </w:r>
      <w:r w:rsidRPr="009C0F65">
        <w:rPr>
          <w:rFonts w:asciiTheme="majorHAnsi" w:hAnsiTheme="majorHAnsi"/>
        </w:rPr>
        <w:t>Zuhause</w:t>
      </w:r>
      <w:r w:rsidR="007E5D7C" w:rsidRPr="009C0F65">
        <w:rPr>
          <w:rFonts w:asciiTheme="majorHAnsi" w:hAnsiTheme="majorHAnsi"/>
        </w:rPr>
        <w:t>.</w:t>
      </w:r>
    </w:p>
    <w:p w14:paraId="29AB48B4" w14:textId="5F56D0EA" w:rsidR="005B34C4" w:rsidRPr="009C0F65" w:rsidRDefault="00086E78" w:rsidP="00E13382">
      <w:pPr>
        <w:jc w:val="both"/>
        <w:rPr>
          <w:rFonts w:asciiTheme="majorHAnsi" w:hAnsiTheme="majorHAnsi"/>
        </w:rPr>
      </w:pPr>
      <w:r w:rsidRPr="009C0F65">
        <w:rPr>
          <w:rFonts w:asciiTheme="majorHAnsi" w:hAnsiTheme="majorHAnsi"/>
        </w:rPr>
        <w:t xml:space="preserve">20 </w:t>
      </w:r>
      <w:r w:rsidR="00ED1FD3" w:rsidRPr="009C0F65">
        <w:rPr>
          <w:rFonts w:asciiTheme="majorHAnsi" w:hAnsiTheme="majorHAnsi"/>
        </w:rPr>
        <w:t>Schülerinnen und Schüler des Gymnasiums Oberursel zeigen in diesem Jahr die Geschichte Annies, in de</w:t>
      </w:r>
      <w:r w:rsidR="009C0F65">
        <w:rPr>
          <w:rFonts w:asciiTheme="majorHAnsi" w:hAnsiTheme="majorHAnsi"/>
        </w:rPr>
        <w:t>r zwei Leben aufeinanderstoßen,</w:t>
      </w:r>
      <w:r w:rsidR="00ED1FD3" w:rsidRPr="009C0F65">
        <w:rPr>
          <w:rFonts w:asciiTheme="majorHAnsi" w:hAnsiTheme="majorHAnsi"/>
        </w:rPr>
        <w:t xml:space="preserve"> wie sie unterschiedlicher nicht sein können: Ein Mann, der</w:t>
      </w:r>
      <w:r w:rsidR="009C0F65">
        <w:rPr>
          <w:rFonts w:asciiTheme="majorHAnsi" w:hAnsiTheme="majorHAnsi"/>
        </w:rPr>
        <w:t xml:space="preserve"> auf der Sonnenseite </w:t>
      </w:r>
      <w:r w:rsidR="00ED1FD3" w:rsidRPr="009C0F65">
        <w:rPr>
          <w:rFonts w:asciiTheme="majorHAnsi" w:hAnsiTheme="majorHAnsi"/>
        </w:rPr>
        <w:t xml:space="preserve">steht und </w:t>
      </w:r>
      <w:r w:rsidR="00626391">
        <w:rPr>
          <w:rFonts w:asciiTheme="majorHAnsi" w:hAnsiTheme="majorHAnsi"/>
        </w:rPr>
        <w:t>der beim Leben auf der Überho</w:t>
      </w:r>
      <w:r w:rsidR="002B6D8A" w:rsidRPr="009C0F65">
        <w:rPr>
          <w:rFonts w:asciiTheme="majorHAnsi" w:hAnsiTheme="majorHAnsi"/>
        </w:rPr>
        <w:t>lspur nur von seiner Einsamkeit eingeholt wird. Sowie ein Mädchen, das mit großer Entschlossenheit nach ihrem Glück greift, als sich auch nur die geringste Chance bietet, ihrer Notlage zu entkom</w:t>
      </w:r>
      <w:r w:rsidR="005B34C4" w:rsidRPr="009C0F65">
        <w:rPr>
          <w:rFonts w:asciiTheme="majorHAnsi" w:hAnsiTheme="majorHAnsi"/>
        </w:rPr>
        <w:t xml:space="preserve">men. </w:t>
      </w:r>
    </w:p>
    <w:p w14:paraId="7E947982" w14:textId="6CD06771" w:rsidR="007E5D7C" w:rsidRPr="009C0F65" w:rsidRDefault="005B34C4" w:rsidP="00E13382">
      <w:pPr>
        <w:jc w:val="both"/>
        <w:rPr>
          <w:rFonts w:asciiTheme="majorHAnsi" w:hAnsiTheme="majorHAnsi"/>
        </w:rPr>
      </w:pPr>
      <w:r w:rsidRPr="009C0F65">
        <w:rPr>
          <w:rFonts w:asciiTheme="majorHAnsi" w:hAnsiTheme="majorHAnsi"/>
        </w:rPr>
        <w:t>Schauspielerisch müssen</w:t>
      </w:r>
      <w:r w:rsidR="009C0F65" w:rsidRPr="009C0F65">
        <w:rPr>
          <w:rFonts w:asciiTheme="majorHAnsi" w:hAnsiTheme="majorHAnsi"/>
        </w:rPr>
        <w:t xml:space="preserve"> </w:t>
      </w:r>
      <w:r w:rsidR="00BC053A">
        <w:rPr>
          <w:rFonts w:asciiTheme="majorHAnsi" w:hAnsiTheme="majorHAnsi"/>
        </w:rPr>
        <w:t xml:space="preserve">sich </w:t>
      </w:r>
      <w:r w:rsidR="009C0F65" w:rsidRPr="009C0F65">
        <w:rPr>
          <w:rFonts w:asciiTheme="majorHAnsi" w:hAnsiTheme="majorHAnsi"/>
        </w:rPr>
        <w:t>die Schülerinnen und Schüler der Jahrgänge 5</w:t>
      </w:r>
      <w:r w:rsidR="00E13382">
        <w:rPr>
          <w:rFonts w:asciiTheme="majorHAnsi" w:hAnsiTheme="majorHAnsi"/>
        </w:rPr>
        <w:t xml:space="preserve"> </w:t>
      </w:r>
      <w:r w:rsidR="008E7665">
        <w:rPr>
          <w:rFonts w:asciiTheme="majorHAnsi" w:hAnsiTheme="majorHAnsi"/>
        </w:rPr>
        <w:t>–</w:t>
      </w:r>
      <w:r w:rsidR="00E13382">
        <w:rPr>
          <w:rFonts w:asciiTheme="majorHAnsi" w:hAnsiTheme="majorHAnsi"/>
        </w:rPr>
        <w:t xml:space="preserve"> </w:t>
      </w:r>
      <w:r w:rsidR="008E7665">
        <w:rPr>
          <w:rFonts w:asciiTheme="majorHAnsi" w:hAnsiTheme="majorHAnsi"/>
        </w:rPr>
        <w:t>Q4</w:t>
      </w:r>
      <w:r w:rsidR="009C0F65" w:rsidRPr="009C0F65">
        <w:rPr>
          <w:rFonts w:asciiTheme="majorHAnsi" w:hAnsiTheme="majorHAnsi"/>
        </w:rPr>
        <w:t xml:space="preserve"> (Abschlussjahrgang)</w:t>
      </w:r>
      <w:r w:rsidRPr="009C0F65">
        <w:rPr>
          <w:rFonts w:asciiTheme="majorHAnsi" w:hAnsiTheme="majorHAnsi"/>
        </w:rPr>
        <w:t xml:space="preserve"> </w:t>
      </w:r>
      <w:r w:rsidR="002B6D8A" w:rsidRPr="009C0F65">
        <w:rPr>
          <w:rFonts w:asciiTheme="majorHAnsi" w:hAnsiTheme="majorHAnsi"/>
        </w:rPr>
        <w:t xml:space="preserve">nicht nur in komplexe Erwachsenenfiguren einfinden, sondern auch </w:t>
      </w:r>
      <w:r w:rsidR="009C0F65" w:rsidRPr="009C0F65">
        <w:rPr>
          <w:rFonts w:asciiTheme="majorHAnsi" w:hAnsiTheme="majorHAnsi"/>
        </w:rPr>
        <w:t xml:space="preserve">Kinder darstellen, deren </w:t>
      </w:r>
      <w:r w:rsidR="009C0F65">
        <w:rPr>
          <w:rFonts w:asciiTheme="majorHAnsi" w:hAnsiTheme="majorHAnsi"/>
        </w:rPr>
        <w:t>Schicksal oft als Kontrast zum</w:t>
      </w:r>
      <w:r w:rsidR="009C0F65" w:rsidRPr="009C0F65">
        <w:rPr>
          <w:rFonts w:asciiTheme="majorHAnsi" w:hAnsiTheme="majorHAnsi"/>
        </w:rPr>
        <w:t xml:space="preserve"> eigenen steht.</w:t>
      </w:r>
    </w:p>
    <w:p w14:paraId="3D33E544" w14:textId="77777777" w:rsidR="007C5C72" w:rsidRDefault="007C5C72" w:rsidP="00E13382">
      <w:pPr>
        <w:jc w:val="both"/>
        <w:rPr>
          <w:rFonts w:asciiTheme="majorHAnsi" w:eastAsia="Times New Roman" w:hAnsiTheme="majorHAnsi" w:cs="Times New Roman"/>
          <w:color w:val="000000"/>
        </w:rPr>
      </w:pPr>
    </w:p>
    <w:p w14:paraId="6C06F4B2" w14:textId="58795730" w:rsidR="00626391" w:rsidRDefault="009C0F65" w:rsidP="00E13382">
      <w:pPr>
        <w:jc w:val="both"/>
        <w:rPr>
          <w:rFonts w:asciiTheme="majorHAnsi" w:eastAsia="Times New Roman" w:hAnsiTheme="majorHAnsi" w:cs="Times New Roman"/>
          <w:color w:val="000000"/>
        </w:rPr>
      </w:pPr>
      <w:r w:rsidRPr="009C0F65">
        <w:rPr>
          <w:rFonts w:asciiTheme="majorHAnsi" w:eastAsia="Times New Roman" w:hAnsiTheme="majorHAnsi" w:cs="Times New Roman"/>
          <w:color w:val="000000"/>
        </w:rPr>
        <w:t xml:space="preserve">Ebenso wie der Stoff haben auch </w:t>
      </w:r>
      <w:r w:rsidR="00B75ABB" w:rsidRPr="009C0F65">
        <w:rPr>
          <w:rFonts w:asciiTheme="majorHAnsi" w:eastAsia="Times New Roman" w:hAnsiTheme="majorHAnsi" w:cs="Times New Roman"/>
          <w:color w:val="000000"/>
        </w:rPr>
        <w:t>e</w:t>
      </w:r>
      <w:r w:rsidRPr="009C0F65">
        <w:rPr>
          <w:rFonts w:asciiTheme="majorHAnsi" w:eastAsia="Times New Roman" w:hAnsiTheme="majorHAnsi" w:cs="Times New Roman"/>
          <w:color w:val="000000"/>
        </w:rPr>
        <w:t>inige</w:t>
      </w:r>
      <w:r w:rsidR="00B75ABB" w:rsidRPr="009C0F65">
        <w:rPr>
          <w:rFonts w:asciiTheme="majorHAnsi" w:eastAsia="Times New Roman" w:hAnsiTheme="majorHAnsi" w:cs="Times New Roman"/>
          <w:color w:val="000000"/>
        </w:rPr>
        <w:t xml:space="preserve"> Songs des Musical- und Filmkomponisten Charles </w:t>
      </w:r>
      <w:proofErr w:type="spellStart"/>
      <w:r w:rsidR="00B75ABB" w:rsidRPr="009C0F65">
        <w:rPr>
          <w:rFonts w:asciiTheme="majorHAnsi" w:eastAsia="Times New Roman" w:hAnsiTheme="majorHAnsi" w:cs="Times New Roman"/>
          <w:color w:val="000000"/>
        </w:rPr>
        <w:t>Strouse</w:t>
      </w:r>
      <w:proofErr w:type="spellEnd"/>
      <w:r w:rsidR="00B75ABB" w:rsidRPr="009C0F65">
        <w:rPr>
          <w:rFonts w:asciiTheme="majorHAnsi" w:eastAsia="Times New Roman" w:hAnsiTheme="majorHAnsi" w:cs="Times New Roman"/>
          <w:color w:val="000000"/>
        </w:rPr>
        <w:t xml:space="preserve"> die Zeit seit ihrer Uraufführung (1977) überdauert. Besonders die Songtitel „Dieses Leben stinkt“ („Hard Knock Life“), „Schon morgen“ („Tomorrow“) und „Einmal“ („</w:t>
      </w:r>
      <w:proofErr w:type="spellStart"/>
      <w:r w:rsidR="00B75ABB" w:rsidRPr="009C0F65">
        <w:rPr>
          <w:rFonts w:asciiTheme="majorHAnsi" w:eastAsia="Times New Roman" w:hAnsiTheme="majorHAnsi" w:cs="Times New Roman"/>
          <w:color w:val="000000"/>
        </w:rPr>
        <w:t>Maybe</w:t>
      </w:r>
      <w:proofErr w:type="spellEnd"/>
      <w:r w:rsidR="00B75ABB" w:rsidRPr="009C0F65">
        <w:rPr>
          <w:rFonts w:asciiTheme="majorHAnsi" w:eastAsia="Times New Roman" w:hAnsiTheme="majorHAnsi" w:cs="Times New Roman"/>
          <w:color w:val="000000"/>
        </w:rPr>
        <w:t>“) sind immer wieder neu aufgelegt worden und erfreuen sich</w:t>
      </w:r>
      <w:r w:rsidR="00626391">
        <w:rPr>
          <w:rFonts w:asciiTheme="majorHAnsi" w:eastAsia="Times New Roman" w:hAnsiTheme="majorHAnsi" w:cs="Times New Roman"/>
          <w:color w:val="000000"/>
        </w:rPr>
        <w:t xml:space="preserve"> immer noch einer großen </w:t>
      </w:r>
      <w:r w:rsidR="00B75ABB" w:rsidRPr="009C0F65">
        <w:rPr>
          <w:rFonts w:asciiTheme="majorHAnsi" w:eastAsia="Times New Roman" w:hAnsiTheme="majorHAnsi" w:cs="Times New Roman"/>
          <w:color w:val="000000"/>
        </w:rPr>
        <w:t>Popularität.</w:t>
      </w:r>
    </w:p>
    <w:p w14:paraId="1783A6A6" w14:textId="61E63345" w:rsidR="00B75ABB" w:rsidRDefault="00B75ABB" w:rsidP="00E13382">
      <w:pPr>
        <w:jc w:val="both"/>
        <w:rPr>
          <w:rFonts w:asciiTheme="majorHAnsi" w:eastAsia="Times New Roman" w:hAnsiTheme="majorHAnsi" w:cs="Times New Roman"/>
          <w:color w:val="000000"/>
        </w:rPr>
      </w:pPr>
      <w:r w:rsidRPr="009C0F65">
        <w:rPr>
          <w:rFonts w:asciiTheme="majorHAnsi" w:eastAsia="Times New Roman" w:hAnsiTheme="majorHAnsi" w:cs="Times New Roman"/>
          <w:color w:val="000000"/>
        </w:rPr>
        <w:br/>
        <w:t>Die 20 Musikerinnen und Musiker der diesjährigen GO-Musicalband greifen auf die ori</w:t>
      </w:r>
      <w:r w:rsidR="00BC053A">
        <w:rPr>
          <w:rFonts w:asciiTheme="majorHAnsi" w:eastAsia="Times New Roman" w:hAnsiTheme="majorHAnsi" w:cs="Times New Roman"/>
          <w:color w:val="000000"/>
        </w:rPr>
        <w:t>ginale Broadway-Musik</w:t>
      </w:r>
      <w:r w:rsidRPr="009C0F65">
        <w:rPr>
          <w:rFonts w:asciiTheme="majorHAnsi" w:eastAsia="Times New Roman" w:hAnsiTheme="majorHAnsi" w:cs="Times New Roman"/>
          <w:color w:val="000000"/>
        </w:rPr>
        <w:t xml:space="preserve"> der 1970er-Jahre zurück. Diese hat aufgrund ihrer musikalischen Vielfalt, einer Mixtur aus Pop-Balladen, rockig angelehnten </w:t>
      </w:r>
      <w:proofErr w:type="spellStart"/>
      <w:r w:rsidRPr="009C0F65">
        <w:rPr>
          <w:rFonts w:asciiTheme="majorHAnsi" w:eastAsia="Times New Roman" w:hAnsiTheme="majorHAnsi" w:cs="Times New Roman"/>
          <w:color w:val="000000"/>
        </w:rPr>
        <w:t>Up</w:t>
      </w:r>
      <w:proofErr w:type="spellEnd"/>
      <w:r w:rsidRPr="009C0F65">
        <w:rPr>
          <w:rFonts w:asciiTheme="majorHAnsi" w:eastAsia="Times New Roman" w:hAnsiTheme="majorHAnsi" w:cs="Times New Roman"/>
          <w:color w:val="000000"/>
        </w:rPr>
        <w:t>-Tempo-Titeln, Swing und New-Orleans-J</w:t>
      </w:r>
      <w:r w:rsidR="00BC053A">
        <w:rPr>
          <w:rFonts w:asciiTheme="majorHAnsi" w:eastAsia="Times New Roman" w:hAnsiTheme="majorHAnsi" w:cs="Times New Roman"/>
          <w:color w:val="000000"/>
        </w:rPr>
        <w:t>azz, bis heute nichts an Verve</w:t>
      </w:r>
      <w:r w:rsidRPr="009C0F65">
        <w:rPr>
          <w:rFonts w:asciiTheme="majorHAnsi" w:eastAsia="Times New Roman" w:hAnsiTheme="majorHAnsi" w:cs="Times New Roman"/>
          <w:color w:val="000000"/>
        </w:rPr>
        <w:t xml:space="preserve"> eingebüßt. </w:t>
      </w:r>
    </w:p>
    <w:p w14:paraId="251D4C7F" w14:textId="77777777" w:rsidR="00594688" w:rsidRDefault="00594688" w:rsidP="00E13382">
      <w:pPr>
        <w:jc w:val="both"/>
        <w:rPr>
          <w:rFonts w:asciiTheme="majorHAnsi" w:eastAsia="Times New Roman" w:hAnsiTheme="majorHAnsi" w:cs="Times New Roman"/>
          <w:color w:val="000000"/>
        </w:rPr>
      </w:pPr>
    </w:p>
    <w:p w14:paraId="700C6D30" w14:textId="77777777" w:rsidR="00594688" w:rsidRDefault="00594688" w:rsidP="00E13382">
      <w:pPr>
        <w:jc w:val="both"/>
        <w:rPr>
          <w:rFonts w:asciiTheme="majorHAnsi" w:eastAsia="Times New Roman" w:hAnsiTheme="majorHAnsi" w:cs="Times New Roman"/>
          <w:color w:val="000000"/>
        </w:rPr>
      </w:pPr>
    </w:p>
    <w:p w14:paraId="27C5CE77" w14:textId="3772D235" w:rsidR="00594688" w:rsidRPr="009C0F65" w:rsidRDefault="00594688" w:rsidP="00E13382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color w:val="000000"/>
        </w:rPr>
        <w:t xml:space="preserve">Marc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Ziethen</w:t>
      </w:r>
      <w:proofErr w:type="spellEnd"/>
      <w:r>
        <w:rPr>
          <w:rFonts w:asciiTheme="majorHAnsi" w:eastAsia="Times New Roman" w:hAnsiTheme="majorHAnsi" w:cs="Times New Roman"/>
          <w:color w:val="000000"/>
        </w:rPr>
        <w:tab/>
      </w:r>
      <w:r w:rsidR="007A4964">
        <w:rPr>
          <w:rFonts w:asciiTheme="majorHAnsi" w:eastAsia="Times New Roman" w:hAnsiTheme="majorHAnsi" w:cs="Times New Roman"/>
          <w:color w:val="000000"/>
        </w:rPr>
        <w:t>(musikalische Leitung)</w:t>
      </w:r>
      <w:r w:rsidR="007A4964">
        <w:rPr>
          <w:rFonts w:asciiTheme="majorHAnsi" w:eastAsia="Times New Roman" w:hAnsiTheme="majorHAnsi" w:cs="Times New Roman"/>
          <w:color w:val="000000"/>
        </w:rPr>
        <w:tab/>
      </w:r>
      <w:r w:rsidR="007A4964"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>Dr. Diana Tappen-Scheuermann</w:t>
      </w:r>
      <w:r w:rsidR="007A4964">
        <w:rPr>
          <w:rFonts w:asciiTheme="majorHAnsi" w:eastAsia="Times New Roman" w:hAnsiTheme="majorHAnsi" w:cs="Times New Roman"/>
          <w:color w:val="000000"/>
        </w:rPr>
        <w:t xml:space="preserve"> (Regie)</w:t>
      </w:r>
    </w:p>
    <w:p w14:paraId="06C9CCAC" w14:textId="77777777" w:rsidR="00B75ABB" w:rsidRPr="009C0F65" w:rsidRDefault="00B75ABB" w:rsidP="00E13382">
      <w:pPr>
        <w:jc w:val="both"/>
        <w:rPr>
          <w:rFonts w:asciiTheme="majorHAnsi" w:hAnsiTheme="majorHAnsi"/>
        </w:rPr>
      </w:pPr>
    </w:p>
    <w:sectPr w:rsidR="00B75ABB" w:rsidRPr="009C0F65" w:rsidSect="00F65D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7"/>
    <w:rsid w:val="00086E78"/>
    <w:rsid w:val="002B6D8A"/>
    <w:rsid w:val="00311E37"/>
    <w:rsid w:val="00594688"/>
    <w:rsid w:val="005B34C4"/>
    <w:rsid w:val="00626391"/>
    <w:rsid w:val="007A4964"/>
    <w:rsid w:val="007C5C72"/>
    <w:rsid w:val="007E5D7C"/>
    <w:rsid w:val="008E7665"/>
    <w:rsid w:val="00990BE8"/>
    <w:rsid w:val="009C0F65"/>
    <w:rsid w:val="00B75ABB"/>
    <w:rsid w:val="00BC053A"/>
    <w:rsid w:val="00E13382"/>
    <w:rsid w:val="00ED1FD3"/>
    <w:rsid w:val="00F54E38"/>
    <w:rsid w:val="00F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23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10BFDA4A.dotm</Template>
  <TotalTime>0</TotalTime>
  <Pages>1</Pages>
  <Words>341</Words>
  <Characters>2155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Oberursel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Tappen-Scheuermann</dc:creator>
  <cp:lastModifiedBy>Wolff, Helen</cp:lastModifiedBy>
  <cp:revision>2</cp:revision>
  <dcterms:created xsi:type="dcterms:W3CDTF">2019-02-05T10:22:00Z</dcterms:created>
  <dcterms:modified xsi:type="dcterms:W3CDTF">2019-02-05T10:22:00Z</dcterms:modified>
</cp:coreProperties>
</file>